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FBE" w:rsidRDefault="006A2FBE">
      <w:pPr>
        <w:pStyle w:val="ConsPlusTitlePage"/>
      </w:pPr>
      <w:r>
        <w:br/>
      </w:r>
    </w:p>
    <w:p w:rsidR="006A2FBE" w:rsidRDefault="006A2FBE">
      <w:pPr>
        <w:pStyle w:val="ConsPlusNormal"/>
        <w:ind w:firstLine="540"/>
        <w:jc w:val="both"/>
        <w:outlineLvl w:val="0"/>
      </w:pPr>
    </w:p>
    <w:p w:rsidR="006A2FBE" w:rsidRDefault="006A2FBE">
      <w:pPr>
        <w:pStyle w:val="ConsPlusTitle"/>
        <w:jc w:val="center"/>
      </w:pPr>
      <w:r>
        <w:t>ПРАВИТЕЛЬСТВО АМУРСКОЙ ОБЛАСТИ</w:t>
      </w:r>
    </w:p>
    <w:p w:rsidR="006A2FBE" w:rsidRDefault="006A2FBE">
      <w:pPr>
        <w:pStyle w:val="ConsPlusTitle"/>
        <w:ind w:firstLine="540"/>
        <w:jc w:val="both"/>
      </w:pPr>
    </w:p>
    <w:p w:rsidR="006A2FBE" w:rsidRDefault="006A2FBE">
      <w:pPr>
        <w:pStyle w:val="ConsPlusTitle"/>
        <w:jc w:val="center"/>
      </w:pPr>
      <w:r>
        <w:t>ПОСТАНОВЛЕНИЕ</w:t>
      </w:r>
    </w:p>
    <w:p w:rsidR="006A2FBE" w:rsidRDefault="006A2FBE">
      <w:pPr>
        <w:pStyle w:val="ConsPlusTitle"/>
        <w:jc w:val="center"/>
      </w:pPr>
      <w:bookmarkStart w:id="0" w:name="_GoBack"/>
      <w:r>
        <w:t>от 6 августа 2019 г. N 423</w:t>
      </w:r>
    </w:p>
    <w:bookmarkEnd w:id="0"/>
    <w:p w:rsidR="006A2FBE" w:rsidRDefault="006A2FBE">
      <w:pPr>
        <w:pStyle w:val="ConsPlusTitle"/>
        <w:ind w:firstLine="540"/>
        <w:jc w:val="both"/>
      </w:pPr>
    </w:p>
    <w:p w:rsidR="006A2FBE" w:rsidRDefault="006A2FBE">
      <w:pPr>
        <w:pStyle w:val="ConsPlusTitle"/>
        <w:jc w:val="center"/>
      </w:pPr>
      <w:r>
        <w:t>О ПРЕДОСТАВЛЕНИИ СКИДКИ ПО ОПЛАТЕ СТОИМОСТИ ЭЛЕКТРИЧЕСКОЙ</w:t>
      </w:r>
    </w:p>
    <w:p w:rsidR="006A2FBE" w:rsidRDefault="006A2FBE">
      <w:pPr>
        <w:pStyle w:val="ConsPlusTitle"/>
        <w:jc w:val="center"/>
      </w:pPr>
      <w:r>
        <w:t>ЭНЕРГИИ ГРАЖДАНАМ, ПОСТРАДАВШИМ ОТ ЧРЕЗВЫЧАЙНОЙ СИТУАЦИИ</w:t>
      </w:r>
    </w:p>
    <w:p w:rsidR="006A2FBE" w:rsidRDefault="006A2FBE">
      <w:pPr>
        <w:pStyle w:val="ConsPlusTitle"/>
        <w:jc w:val="center"/>
      </w:pPr>
      <w:r>
        <w:t>НА ТЕРРИТОРИИ АМУРСКОЙ ОБЛАСТИ В 2019 ГОДУ</w:t>
      </w:r>
    </w:p>
    <w:p w:rsidR="006A2FBE" w:rsidRDefault="006A2FBE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6A2FBE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6A2FBE" w:rsidRDefault="006A2FBE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A2FBE" w:rsidRDefault="006A2FBE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постановления Правительства Амурской области</w:t>
            </w:r>
            <w:proofErr w:type="gramEnd"/>
          </w:p>
          <w:p w:rsidR="006A2FBE" w:rsidRDefault="006A2FBE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19.08.2019 </w:t>
            </w:r>
            <w:hyperlink r:id="rId5" w:history="1">
              <w:r>
                <w:rPr>
                  <w:color w:val="0000FF"/>
                </w:rPr>
                <w:t>N 467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6A2FBE" w:rsidRDefault="006A2FBE">
      <w:pPr>
        <w:pStyle w:val="ConsPlusNormal"/>
        <w:ind w:firstLine="540"/>
        <w:jc w:val="both"/>
      </w:pPr>
    </w:p>
    <w:p w:rsidR="006A2FBE" w:rsidRDefault="006A2FBE">
      <w:pPr>
        <w:pStyle w:val="ConsPlusNormal"/>
        <w:ind w:firstLine="540"/>
        <w:jc w:val="both"/>
      </w:pPr>
      <w:proofErr w:type="gramStart"/>
      <w:r>
        <w:t xml:space="preserve">Руководствуясь </w:t>
      </w:r>
      <w:hyperlink r:id="rId6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r:id="rId7" w:history="1">
        <w:r>
          <w:rPr>
            <w:color w:val="0000FF"/>
          </w:rPr>
          <w:t>"е" пункта 1 статьи 11</w:t>
        </w:r>
      </w:hyperlink>
      <w:r>
        <w:t xml:space="preserve"> Федерального закона от 21 декабря 1994 г. N 68-ФЗ "О защите населения и территорий от чрезвычайных ситуаций природного и техногенного характера", в целях минимизации последствий чрезвычайной ситуации, с учетом решения комиссии при Правительстве Амурской области по предупреждению и ликвидации чрезвычайных ситуаций и обеспечению пожарной безопасности от 1 августа 2019 года Правительство</w:t>
      </w:r>
      <w:proofErr w:type="gramEnd"/>
      <w:r>
        <w:t xml:space="preserve"> Амурской области постановляет:</w:t>
      </w:r>
    </w:p>
    <w:p w:rsidR="006A2FBE" w:rsidRDefault="006A2FBE">
      <w:pPr>
        <w:pStyle w:val="ConsPlusNormal"/>
        <w:spacing w:before="220"/>
        <w:ind w:firstLine="540"/>
        <w:jc w:val="both"/>
      </w:pPr>
      <w:bookmarkStart w:id="1" w:name="P14"/>
      <w:bookmarkEnd w:id="1"/>
      <w:r>
        <w:t xml:space="preserve">1. </w:t>
      </w:r>
      <w:proofErr w:type="gramStart"/>
      <w:r>
        <w:t>Предоставить скидку в размере 30% по оплате стоимости электрической энергии, потребленной в период с 1 августа по 31 октября 2019 года, по тарифам для группы потребителей "население", установленным управлением государственного регулирования цен и тарифов Амурской области, гражданам, пострадавшим от чрезвычайной ситуации в июле - августе 2019 года в связи с подтоплением, затоплением жилого помещения, из числа включенных в списки на получение</w:t>
      </w:r>
      <w:proofErr w:type="gramEnd"/>
      <w:r>
        <w:t xml:space="preserve"> единовременной материальной помощи из расчета 30 тыс. рублей на домовладение (далее - пострадавшие граждане).</w:t>
      </w:r>
    </w:p>
    <w:p w:rsidR="006A2FBE" w:rsidRDefault="006A2FBE">
      <w:pPr>
        <w:pStyle w:val="ConsPlusNormal"/>
        <w:spacing w:before="220"/>
        <w:ind w:firstLine="540"/>
        <w:jc w:val="both"/>
      </w:pPr>
      <w:r>
        <w:t>2. Министерству лесного хозяйства и пожарной безопасности Амурской области (</w:t>
      </w:r>
      <w:proofErr w:type="spellStart"/>
      <w:r>
        <w:t>Венглинский</w:t>
      </w:r>
      <w:proofErr w:type="spellEnd"/>
      <w:r>
        <w:t xml:space="preserve"> А.В.):</w:t>
      </w:r>
    </w:p>
    <w:p w:rsidR="006A2FBE" w:rsidRDefault="006A2FBE">
      <w:pPr>
        <w:pStyle w:val="ConsPlusNormal"/>
        <w:spacing w:before="220"/>
        <w:ind w:firstLine="540"/>
        <w:jc w:val="both"/>
      </w:pPr>
      <w:proofErr w:type="gramStart"/>
      <w:r>
        <w:t>сформировать реестр пострадавших граждан - потребителей электрической энергии (далее - реестр) с указанием конкретных адресов подтопленных, затопленных жилых помещений и в срок до 15 августа 2019 года направить в министерство экономического развития и внешних связей Амурской области;</w:t>
      </w:r>
      <w:proofErr w:type="gramEnd"/>
    </w:p>
    <w:p w:rsidR="006A2FBE" w:rsidRDefault="006A2FBE">
      <w:pPr>
        <w:pStyle w:val="ConsPlusNormal"/>
        <w:spacing w:before="220"/>
        <w:ind w:firstLine="540"/>
        <w:jc w:val="both"/>
      </w:pPr>
      <w:r>
        <w:t>при необходимости актуализировать реестр и направлять его в министерство экономического развития и внешних связей Амурской области в течение 2 рабочих дней со дня актуализации.</w:t>
      </w:r>
    </w:p>
    <w:p w:rsidR="006A2FBE" w:rsidRDefault="006A2FBE">
      <w:pPr>
        <w:pStyle w:val="ConsPlusNormal"/>
        <w:jc w:val="both"/>
      </w:pPr>
      <w:r>
        <w:t xml:space="preserve">(п. 2 в ред. постановления Правительства Амурской области от 19.08.2019 </w:t>
      </w:r>
      <w:hyperlink r:id="rId8" w:history="1">
        <w:r>
          <w:rPr>
            <w:color w:val="0000FF"/>
          </w:rPr>
          <w:t>N 467</w:t>
        </w:r>
      </w:hyperlink>
      <w:r>
        <w:t>)</w:t>
      </w:r>
    </w:p>
    <w:p w:rsidR="006A2FBE" w:rsidRDefault="006A2FBE">
      <w:pPr>
        <w:pStyle w:val="ConsPlusNormal"/>
        <w:spacing w:before="220"/>
        <w:ind w:firstLine="540"/>
        <w:jc w:val="both"/>
      </w:pPr>
      <w:bookmarkStart w:id="2" w:name="P19"/>
      <w:bookmarkEnd w:id="2"/>
      <w:r>
        <w:t>3. Министерству экономического развития и внешних связей Амурской области (Старкова Л.С.):</w:t>
      </w:r>
    </w:p>
    <w:p w:rsidR="006A2FBE" w:rsidRDefault="006A2FBE">
      <w:pPr>
        <w:pStyle w:val="ConsPlusNormal"/>
        <w:spacing w:before="220"/>
        <w:ind w:firstLine="540"/>
        <w:jc w:val="both"/>
      </w:pPr>
      <w:r>
        <w:t xml:space="preserve">в срок до 8 августа 2019 года направить в министерство финансов Амурской области информацию о плановом объеме выпадающих доходов гарантирующих поставщиков электрической энергии, </w:t>
      </w:r>
      <w:proofErr w:type="spellStart"/>
      <w:r>
        <w:t>энергосбытовых</w:t>
      </w:r>
      <w:proofErr w:type="spellEnd"/>
      <w:r>
        <w:t xml:space="preserve"> (</w:t>
      </w:r>
      <w:proofErr w:type="spellStart"/>
      <w:r>
        <w:t>энергоснабжающих</w:t>
      </w:r>
      <w:proofErr w:type="spellEnd"/>
      <w:r>
        <w:t xml:space="preserve">) организаций, связанных с предоставлением предусмотренной </w:t>
      </w:r>
      <w:hyperlink w:anchor="P14" w:history="1">
        <w:r>
          <w:rPr>
            <w:color w:val="0000FF"/>
          </w:rPr>
          <w:t>пунктом 1</w:t>
        </w:r>
      </w:hyperlink>
      <w:r>
        <w:t xml:space="preserve"> настоящего постановления скидки, для включения соответствующих расходов в областной бюджет;</w:t>
      </w:r>
    </w:p>
    <w:p w:rsidR="006A2FBE" w:rsidRDefault="006A2FBE">
      <w:pPr>
        <w:pStyle w:val="ConsPlusNormal"/>
        <w:spacing w:before="220"/>
        <w:ind w:firstLine="540"/>
        <w:jc w:val="both"/>
      </w:pPr>
      <w:proofErr w:type="gramStart"/>
      <w:r>
        <w:t xml:space="preserve">разработать и представить на утверждение в Правительство Амурской области проект </w:t>
      </w:r>
      <w:r>
        <w:lastRenderedPageBreak/>
        <w:t xml:space="preserve">Порядка предоставления из областного бюджета субсидий на компенсацию выпадающих доходов гарантирующим поставщикам и (или) </w:t>
      </w:r>
      <w:proofErr w:type="spellStart"/>
      <w:r>
        <w:t>энергосбытовым</w:t>
      </w:r>
      <w:proofErr w:type="spellEnd"/>
      <w:r>
        <w:t xml:space="preserve"> (</w:t>
      </w:r>
      <w:proofErr w:type="spellStart"/>
      <w:r>
        <w:t>энергоснабжающим</w:t>
      </w:r>
      <w:proofErr w:type="spellEnd"/>
      <w:r>
        <w:t>) организациям, возникающих при предоставлении скидки по оплате стоимости электрической энергии гражданам в связи с подтоплением, затоплением жилых помещений в результате чрезвычайной ситуации, возникшей в июле - августе 2019 года на территории Амурской области.</w:t>
      </w:r>
      <w:proofErr w:type="gramEnd"/>
    </w:p>
    <w:p w:rsidR="006A2FBE" w:rsidRDefault="006A2FBE">
      <w:pPr>
        <w:pStyle w:val="ConsPlusNormal"/>
        <w:spacing w:before="220"/>
        <w:ind w:firstLine="540"/>
        <w:jc w:val="both"/>
      </w:pPr>
      <w:r>
        <w:t xml:space="preserve">4. Министерству финансов Амурской области (Артемьева В.Е.) предусмотреть министерству экономического развития и внешних связей Амурской области бюджетные ассигнования на предоставление субсидии, указанной в </w:t>
      </w:r>
      <w:hyperlink w:anchor="P19" w:history="1">
        <w:r>
          <w:rPr>
            <w:color w:val="0000FF"/>
          </w:rPr>
          <w:t>пункте 3</w:t>
        </w:r>
      </w:hyperlink>
      <w:r>
        <w:t xml:space="preserve"> настоящего постановления.</w:t>
      </w:r>
    </w:p>
    <w:p w:rsidR="006A2FBE" w:rsidRDefault="006A2FBE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первого заместителя председателя Правительства Амурской области </w:t>
      </w:r>
      <w:proofErr w:type="spellStart"/>
      <w:r>
        <w:t>Половайкину</w:t>
      </w:r>
      <w:proofErr w:type="spellEnd"/>
      <w:r>
        <w:t xml:space="preserve"> Т.Г.</w:t>
      </w:r>
    </w:p>
    <w:p w:rsidR="006A2FBE" w:rsidRDefault="006A2FBE">
      <w:pPr>
        <w:pStyle w:val="ConsPlusNormal"/>
        <w:ind w:firstLine="540"/>
        <w:jc w:val="both"/>
      </w:pPr>
    </w:p>
    <w:p w:rsidR="006A2FBE" w:rsidRDefault="006A2FBE">
      <w:pPr>
        <w:pStyle w:val="ConsPlusNormal"/>
        <w:jc w:val="right"/>
      </w:pPr>
      <w:r>
        <w:t>Губернатор</w:t>
      </w:r>
    </w:p>
    <w:p w:rsidR="006A2FBE" w:rsidRDefault="006A2FBE">
      <w:pPr>
        <w:pStyle w:val="ConsPlusNormal"/>
        <w:jc w:val="right"/>
      </w:pPr>
      <w:r>
        <w:t>Амурской области</w:t>
      </w:r>
    </w:p>
    <w:p w:rsidR="006A2FBE" w:rsidRDefault="006A2FBE">
      <w:pPr>
        <w:pStyle w:val="ConsPlusNormal"/>
        <w:jc w:val="right"/>
      </w:pPr>
      <w:r>
        <w:t>В.А.ОРЛОВ</w:t>
      </w:r>
    </w:p>
    <w:p w:rsidR="006A2FBE" w:rsidRDefault="006A2FBE">
      <w:pPr>
        <w:pStyle w:val="ConsPlusNormal"/>
        <w:ind w:firstLine="540"/>
        <w:jc w:val="both"/>
      </w:pPr>
    </w:p>
    <w:p w:rsidR="006A2FBE" w:rsidRDefault="006A2FBE">
      <w:pPr>
        <w:pStyle w:val="ConsPlusNormal"/>
        <w:ind w:firstLine="540"/>
        <w:jc w:val="both"/>
      </w:pPr>
    </w:p>
    <w:p w:rsidR="006A2FBE" w:rsidRDefault="006A2FB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2895" w:rsidRDefault="007D2895"/>
    <w:sectPr w:rsidR="007D2895" w:rsidSect="00B13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FBE"/>
    <w:rsid w:val="006A2FBE"/>
    <w:rsid w:val="007D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F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2F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2F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2F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2F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2FB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2A681AE1666FAE40630B66F5737D2E606CD19697903BA9D128A3E25F930F4C664DD453744479AB114EF7586BFA16B0AEC10CEC8437D888CAED806FH5u9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B2A681AE1666FAE4063156BE31F232B63658F9B979533FC8B7CA5B500C30919260DD206370074A21245A3092AA44FE1E38A01E5932BD880HDuD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B2A681AE1666FAE4063156BE31F232B63658F9B979533FC8B7CA5B500C30919260DD2003C5425EE4443F75170F14BFFE89400HEu5C" TargetMode="External"/><Relationship Id="rId5" Type="http://schemas.openxmlformats.org/officeDocument/2006/relationships/hyperlink" Target="consultantplus://offline/ref=2B2A681AE1666FAE40630B66F5737D2E606CD19697903BA9D128A3E25F930F4C664DD453744479AB114EF7586BFA16B0AEC10CEC8437D888CAED806FH5u9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Подусова</dc:creator>
  <cp:lastModifiedBy>Подусова</cp:lastModifiedBy>
  <cp:revision>1</cp:revision>
  <dcterms:created xsi:type="dcterms:W3CDTF">2019-09-09T02:46:00Z</dcterms:created>
  <dcterms:modified xsi:type="dcterms:W3CDTF">2019-09-09T02:47:00Z</dcterms:modified>
</cp:coreProperties>
</file>