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32" w:rsidRDefault="00B20E3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20E32" w:rsidRDefault="00B20E32">
      <w:pPr>
        <w:pStyle w:val="ConsPlusNormal"/>
        <w:outlineLvl w:val="0"/>
      </w:pPr>
    </w:p>
    <w:p w:rsidR="00B20E32" w:rsidRDefault="00B20E32">
      <w:pPr>
        <w:pStyle w:val="ConsPlusTitle"/>
        <w:jc w:val="center"/>
        <w:outlineLvl w:val="0"/>
      </w:pPr>
      <w:r>
        <w:t>ПРАВИТЕЛЬСТВО АМУРСКОЙ ОБЛАСТИ</w:t>
      </w:r>
    </w:p>
    <w:p w:rsidR="00B20E32" w:rsidRDefault="00B20E32">
      <w:pPr>
        <w:pStyle w:val="ConsPlusTitle"/>
        <w:jc w:val="center"/>
      </w:pPr>
    </w:p>
    <w:p w:rsidR="00B20E32" w:rsidRDefault="00B20E32">
      <w:pPr>
        <w:pStyle w:val="ConsPlusTitle"/>
        <w:jc w:val="center"/>
      </w:pPr>
      <w:r>
        <w:t>ПОСТАНОВЛЕНИЕ</w:t>
      </w:r>
    </w:p>
    <w:p w:rsidR="00B20E32" w:rsidRDefault="00B20E32">
      <w:pPr>
        <w:pStyle w:val="ConsPlusTitle"/>
        <w:jc w:val="center"/>
      </w:pPr>
      <w:bookmarkStart w:id="0" w:name="_GoBack"/>
      <w:r>
        <w:t>от 21 августа 2019 г. N 472</w:t>
      </w:r>
    </w:p>
    <w:bookmarkEnd w:id="0"/>
    <w:p w:rsidR="00B20E32" w:rsidRDefault="00B20E32">
      <w:pPr>
        <w:pStyle w:val="ConsPlusTitle"/>
        <w:jc w:val="center"/>
      </w:pPr>
    </w:p>
    <w:p w:rsidR="00B20E32" w:rsidRDefault="00B20E32">
      <w:pPr>
        <w:pStyle w:val="ConsPlusTitle"/>
        <w:jc w:val="center"/>
      </w:pPr>
      <w:r>
        <w:t xml:space="preserve">ОБ УТВЕРЖДЕНИИ ПОРЯДКА ОРГАНИЗАЦИИ РАБОТЫ С </w:t>
      </w:r>
      <w:proofErr w:type="gramStart"/>
      <w:r>
        <w:t>ДОБРОВОЛЬНЫМИ</w:t>
      </w:r>
      <w:proofErr w:type="gramEnd"/>
    </w:p>
    <w:p w:rsidR="00B20E32" w:rsidRDefault="00B20E32">
      <w:pPr>
        <w:pStyle w:val="ConsPlusTitle"/>
        <w:jc w:val="center"/>
      </w:pPr>
      <w:r>
        <w:t xml:space="preserve">ПОЖЕРТВОВАНИЯМИ, ПОСТУПИВШИМИ ОТ </w:t>
      </w:r>
      <w:proofErr w:type="gramStart"/>
      <w:r>
        <w:t>ФИЗИЧЕСКИХ</w:t>
      </w:r>
      <w:proofErr w:type="gramEnd"/>
      <w:r>
        <w:t xml:space="preserve"> И ЮРИДИЧЕСКИХ</w:t>
      </w:r>
    </w:p>
    <w:p w:rsidR="00B20E32" w:rsidRDefault="00B20E32">
      <w:pPr>
        <w:pStyle w:val="ConsPlusTitle"/>
        <w:jc w:val="center"/>
      </w:pPr>
      <w:r>
        <w:t>ЛИЦ В ЦЕЛЯХ ОКАЗАНИЯ ПОМОЩИ ГРАЖДАНАМ, ПОСТРАДАВШИМ</w:t>
      </w:r>
    </w:p>
    <w:p w:rsidR="00B20E32" w:rsidRDefault="00B20E32">
      <w:pPr>
        <w:pStyle w:val="ConsPlusTitle"/>
        <w:jc w:val="center"/>
      </w:pPr>
      <w:r>
        <w:t>В РЕЗУЛЬТАТЕ ЧРЕЗВЫЧАЙНЫХ СИТУАЦИЙ</w:t>
      </w:r>
    </w:p>
    <w:p w:rsidR="00B20E32" w:rsidRDefault="00B20E32">
      <w:pPr>
        <w:pStyle w:val="ConsPlusTitle"/>
        <w:jc w:val="center"/>
      </w:pPr>
      <w:r>
        <w:t>НА ТЕРРИТОРИИ АМУРСКОЙ ОБЛАСТИ</w:t>
      </w: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ind w:firstLine="540"/>
        <w:jc w:val="both"/>
      </w:pPr>
      <w:r>
        <w:t>В целях оказания помощи гражданам, пострадавшим в результате чрезвычайных ситуаций на территории Амурской области, Правительство Амурской области постановляет: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 xml:space="preserve">Утвердить </w:t>
      </w:r>
      <w:hyperlink w:anchor="P29" w:history="1">
        <w:r>
          <w:rPr>
            <w:color w:val="0000FF"/>
          </w:rPr>
          <w:t>Порядок</w:t>
        </w:r>
      </w:hyperlink>
      <w:r>
        <w:t xml:space="preserve"> организации работы с добровольными пожертвованиями, поступившими от физических и юридических лиц в целях оказания помощи гражданам, пострадавшим в результате чрезвычайных ситуаций на территории Амурской области, согласно приложению к настоящему постановлению.</w:t>
      </w: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jc w:val="right"/>
      </w:pPr>
      <w:r>
        <w:t>Губернатор</w:t>
      </w:r>
    </w:p>
    <w:p w:rsidR="00B20E32" w:rsidRDefault="00B20E32">
      <w:pPr>
        <w:pStyle w:val="ConsPlusNormal"/>
        <w:jc w:val="right"/>
      </w:pPr>
      <w:r>
        <w:t>Амурской области</w:t>
      </w:r>
    </w:p>
    <w:p w:rsidR="00B20E32" w:rsidRDefault="00B20E32">
      <w:pPr>
        <w:pStyle w:val="ConsPlusNormal"/>
        <w:jc w:val="right"/>
      </w:pPr>
      <w:r>
        <w:t>В.А.ОРЛОВ</w:t>
      </w: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jc w:val="right"/>
        <w:outlineLvl w:val="0"/>
      </w:pPr>
      <w:r>
        <w:t>Приложение</w:t>
      </w:r>
    </w:p>
    <w:p w:rsidR="00B20E32" w:rsidRDefault="00B20E32">
      <w:pPr>
        <w:pStyle w:val="ConsPlusNormal"/>
        <w:jc w:val="right"/>
      </w:pPr>
      <w:r>
        <w:t>к постановлению</w:t>
      </w:r>
    </w:p>
    <w:p w:rsidR="00B20E32" w:rsidRDefault="00B20E32">
      <w:pPr>
        <w:pStyle w:val="ConsPlusNormal"/>
        <w:jc w:val="right"/>
      </w:pPr>
      <w:r>
        <w:t>Правительства</w:t>
      </w:r>
    </w:p>
    <w:p w:rsidR="00B20E32" w:rsidRDefault="00B20E32">
      <w:pPr>
        <w:pStyle w:val="ConsPlusNormal"/>
        <w:jc w:val="right"/>
      </w:pPr>
      <w:r>
        <w:t>Амурской области</w:t>
      </w:r>
    </w:p>
    <w:p w:rsidR="00B20E32" w:rsidRDefault="00B20E32">
      <w:pPr>
        <w:pStyle w:val="ConsPlusNormal"/>
        <w:jc w:val="right"/>
      </w:pPr>
      <w:r>
        <w:t>от 21 августа 2019 г. N 472</w:t>
      </w: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Title"/>
        <w:jc w:val="center"/>
      </w:pPr>
      <w:bookmarkStart w:id="1" w:name="P29"/>
      <w:bookmarkEnd w:id="1"/>
      <w:r>
        <w:t>ПОРЯДОК</w:t>
      </w:r>
    </w:p>
    <w:p w:rsidR="00B20E32" w:rsidRDefault="00B20E32">
      <w:pPr>
        <w:pStyle w:val="ConsPlusTitle"/>
        <w:jc w:val="center"/>
      </w:pPr>
      <w:r>
        <w:t>ОРГАНИЗАЦИИ РАБОТЫ С ДОБРОВОЛЬНЫМИ ПОЖЕРТВОВАНИЯМИ,</w:t>
      </w:r>
    </w:p>
    <w:p w:rsidR="00B20E32" w:rsidRDefault="00B20E32">
      <w:pPr>
        <w:pStyle w:val="ConsPlusTitle"/>
        <w:jc w:val="center"/>
      </w:pPr>
      <w:proofErr w:type="gramStart"/>
      <w:r>
        <w:t>ПОСТУПИВШИМИ</w:t>
      </w:r>
      <w:proofErr w:type="gramEnd"/>
      <w:r>
        <w:t xml:space="preserve"> ОТ ФИЗИЧЕСКИХ И ЮРИДИЧЕСКИХ ЛИЦ</w:t>
      </w:r>
    </w:p>
    <w:p w:rsidR="00B20E32" w:rsidRDefault="00B20E32">
      <w:pPr>
        <w:pStyle w:val="ConsPlusTitle"/>
        <w:jc w:val="center"/>
      </w:pPr>
      <w:r>
        <w:t>В ЦЕЛЯХ ОКАЗАНИЯ ПОМОЩИ ГРАЖДАНАМ, ПОСТРАДАВШИМ</w:t>
      </w:r>
    </w:p>
    <w:p w:rsidR="00B20E32" w:rsidRDefault="00B20E32">
      <w:pPr>
        <w:pStyle w:val="ConsPlusTitle"/>
        <w:jc w:val="center"/>
      </w:pPr>
      <w:r>
        <w:t>В РЕЗУЛЬТАТЕ ЧРЕЗВЫЧАЙНЫХ СИТУАЦИЙ</w:t>
      </w:r>
    </w:p>
    <w:p w:rsidR="00B20E32" w:rsidRDefault="00B20E32">
      <w:pPr>
        <w:pStyle w:val="ConsPlusTitle"/>
        <w:jc w:val="center"/>
      </w:pPr>
      <w:r>
        <w:t>НА ТЕРРИТОРИИ АМУРСКОЙ ОБЛАСТИ</w:t>
      </w: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ind w:firstLine="540"/>
        <w:jc w:val="both"/>
      </w:pPr>
      <w:r>
        <w:t>1. Настоящий Порядок определяет порядок сбора и распределения на региональном уровне добровольных пожертвований, поступивших от физических и юридических лиц в целях оказания помощи гражданам, пострадавшим в результате чрезвычайных ситуаций на территории Амурской области (далее соответственно - добровольные пожертвования, пострадавшие граждане, чрезвычайная ситуация).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2. Положения настоящего Порядка не распространяются на добровольные пожертвования в виде денежных средств.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 xml:space="preserve">3. Координацию деятельности работы с добровольными пожертвованиями в целях оказания помощи пострадавшим гражданам осуществляет министерство социальной защиты населения </w:t>
      </w:r>
      <w:r>
        <w:lastRenderedPageBreak/>
        <w:t>Амурской области (далее - министерство).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4. Сбор добровольных пожертвований осуществляют государственные казенные учреждения Амурской области - управления социальной защиты населения и государственные бюджетные (автономные) учреждения Амурской области - комплексные центры социального обслуживания населения, расположенные в городских округах и муниципальных районах Амурской области, территории которых попадают в зону чрезвычайной ситуации (далее - организации социальной защиты населения).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 xml:space="preserve">5. Если в соответствии со </w:t>
      </w:r>
      <w:hyperlink r:id="rId6" w:history="1">
        <w:r>
          <w:rPr>
            <w:color w:val="0000FF"/>
          </w:rPr>
          <w:t>статьей 582</w:t>
        </w:r>
      </w:hyperlink>
      <w:r>
        <w:t xml:space="preserve"> Гражданского кодекса Российской Федерации физическим или юридическим лицом, предоставившим добровольные пожертвования, не оговорены иные условия их использования, поступившие добровольные пожертвования распределяется между муниципальными образованиями Амурской области, территории которых попадают в зону чрезвычайной ситуации (далее - муниципальные образования Амурской области).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6. Организации социальной защиты населения, принявшие от физических и юридических лиц добровольные пожертвования, передают информацию о количестве и составе добровольных пожертвований в министерство для их последующего распределения между муниципальными образованиями Амурской области.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7. Для распределения добровольных пожертвований между муниципальными образованиями Амурской области министерство создает комиссию по распределению добровольных пожертвований.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В состав комиссии включаются представители министерства, министерства лесного хозяйства и пожарной безопасности Амурской области.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Порядок работы и состав комиссии утверждаются министерством.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8. Распределение добровольных пожертвований среди муниципальных образований Амурской области осуществляется по заявкам органов местного самоуправления муниципальных образований Амурской области или по согласованию с ними в соответствии с заявленными пострадавшими гражданами потребностями, исходя из наличия в организациях социальной защиты населения соответствующих вещей и предметов, поступивших в качестве добровольных пожертвований.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9. Органы местного самоуправления муниципальных образований Амурской области обеспечивают информирование пострадавших граждан о возможности получения добровольных пожертвований, о местах нахождения пунктов распределения добровольных пожертвований и порядке их распределения, в том числе посредством публикации соответствующей информации в информационно-телекоммуникационной сети Интернет и в иных средствах массовой информации.</w:t>
      </w:r>
    </w:p>
    <w:p w:rsidR="00B20E32" w:rsidRDefault="00B20E32">
      <w:pPr>
        <w:pStyle w:val="ConsPlusNormal"/>
        <w:spacing w:before="220"/>
        <w:ind w:firstLine="540"/>
        <w:jc w:val="both"/>
      </w:pPr>
      <w:r>
        <w:t>10. Вопросы, не урегулированные настоящим Порядком, разрешаются в оперативном порядке министерством, в том числе путем издания им правовых актов, а также решениями комиссии при Правительстве Амурской области по предупреждению и ликвидации чрезвычайных ситуаций и обеспечению пожарной безопасности.</w:t>
      </w: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ind w:firstLine="540"/>
        <w:jc w:val="both"/>
      </w:pPr>
    </w:p>
    <w:p w:rsidR="00B20E32" w:rsidRDefault="00B20E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358C" w:rsidRDefault="0067358C"/>
    <w:sectPr w:rsidR="0067358C" w:rsidSect="001A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32"/>
    <w:rsid w:val="0067358C"/>
    <w:rsid w:val="00B2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E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0E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0E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E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0E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0E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E47C4D06D9D6353B352D7E0BA3584CB69E022477B4C8163B6EB13F52C0919AC9A826260C46C7790ADDD2AF56CE232CDF4001FEBE9E412C22x0C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Подусова</dc:creator>
  <cp:lastModifiedBy>Подусова</cp:lastModifiedBy>
  <cp:revision>1</cp:revision>
  <dcterms:created xsi:type="dcterms:W3CDTF">2019-09-09T02:49:00Z</dcterms:created>
  <dcterms:modified xsi:type="dcterms:W3CDTF">2019-09-09T02:50:00Z</dcterms:modified>
</cp:coreProperties>
</file>